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80CC76" w14:textId="0DC4F488" w:rsidR="00A87731" w:rsidRDefault="00A87731" w:rsidP="00A87731">
      <w:pPr>
        <w:shd w:val="clear" w:color="auto" w:fill="FFFFFF"/>
        <w:spacing w:after="0" w:line="480" w:lineRule="auto"/>
        <w:jc w:val="center"/>
        <w:rPr>
          <w:rFonts w:ascii="Times New Roman" w:eastAsia="Times New Roman" w:hAnsi="Times New Roman" w:cs="Times New Roman"/>
          <w:color w:val="1B1B1B"/>
          <w:sz w:val="24"/>
          <w:szCs w:val="24"/>
        </w:rPr>
      </w:pPr>
    </w:p>
    <w:p w14:paraId="57E5B3B6" w14:textId="222C30B3" w:rsidR="005A1558" w:rsidRDefault="005A1558" w:rsidP="00A87731">
      <w:pPr>
        <w:shd w:val="clear" w:color="auto" w:fill="FFFFFF"/>
        <w:spacing w:after="0" w:line="480" w:lineRule="auto"/>
        <w:jc w:val="center"/>
        <w:rPr>
          <w:rFonts w:ascii="Times New Roman" w:eastAsia="Times New Roman" w:hAnsi="Times New Roman" w:cs="Times New Roman"/>
          <w:color w:val="1B1B1B"/>
          <w:sz w:val="24"/>
          <w:szCs w:val="24"/>
        </w:rPr>
      </w:pPr>
    </w:p>
    <w:p w14:paraId="145505DE" w14:textId="1CCECA07" w:rsidR="005A1558" w:rsidRDefault="005A1558" w:rsidP="00A87731">
      <w:pPr>
        <w:shd w:val="clear" w:color="auto" w:fill="FFFFFF"/>
        <w:spacing w:after="0" w:line="480" w:lineRule="auto"/>
        <w:jc w:val="center"/>
        <w:rPr>
          <w:rFonts w:ascii="Times New Roman" w:eastAsia="Times New Roman" w:hAnsi="Times New Roman" w:cs="Times New Roman"/>
          <w:color w:val="1B1B1B"/>
          <w:sz w:val="24"/>
          <w:szCs w:val="24"/>
        </w:rPr>
      </w:pPr>
    </w:p>
    <w:p w14:paraId="442920BF" w14:textId="78DA0DAF" w:rsidR="005A1558" w:rsidRDefault="005A1558" w:rsidP="00A87731">
      <w:pPr>
        <w:shd w:val="clear" w:color="auto" w:fill="FFFFFF"/>
        <w:spacing w:after="0" w:line="480" w:lineRule="auto"/>
        <w:jc w:val="center"/>
        <w:rPr>
          <w:rFonts w:ascii="Times New Roman" w:eastAsia="Times New Roman" w:hAnsi="Times New Roman" w:cs="Times New Roman"/>
          <w:color w:val="1B1B1B"/>
          <w:sz w:val="24"/>
          <w:szCs w:val="24"/>
        </w:rPr>
      </w:pPr>
    </w:p>
    <w:p w14:paraId="604BEBA8" w14:textId="77777777" w:rsidR="005A1558" w:rsidRDefault="005A1558" w:rsidP="00A87731">
      <w:pPr>
        <w:shd w:val="clear" w:color="auto" w:fill="FFFFFF"/>
        <w:spacing w:after="0" w:line="480" w:lineRule="auto"/>
        <w:jc w:val="center"/>
        <w:rPr>
          <w:rFonts w:ascii="Times New Roman" w:eastAsia="Times New Roman" w:hAnsi="Times New Roman" w:cs="Times New Roman"/>
          <w:color w:val="1B1B1B"/>
          <w:sz w:val="24"/>
          <w:szCs w:val="24"/>
        </w:rPr>
      </w:pPr>
    </w:p>
    <w:p w14:paraId="4C1AC8BB" w14:textId="77777777" w:rsidR="00A87731" w:rsidRDefault="00A87731" w:rsidP="00A87731">
      <w:pPr>
        <w:shd w:val="clear" w:color="auto" w:fill="FFFFFF"/>
        <w:spacing w:after="0" w:line="480" w:lineRule="auto"/>
        <w:jc w:val="center"/>
        <w:rPr>
          <w:rFonts w:ascii="Times New Roman" w:eastAsia="Times New Roman" w:hAnsi="Times New Roman" w:cs="Times New Roman"/>
          <w:color w:val="1B1B1B"/>
          <w:sz w:val="24"/>
          <w:szCs w:val="24"/>
        </w:rPr>
      </w:pPr>
    </w:p>
    <w:p w14:paraId="2B9A360A" w14:textId="72309040" w:rsidR="00A87731" w:rsidRPr="00A87731" w:rsidRDefault="00062FDA" w:rsidP="00A87731">
      <w:pPr>
        <w:shd w:val="clear" w:color="auto" w:fill="FFFFFF"/>
        <w:spacing w:after="0" w:line="480" w:lineRule="auto"/>
        <w:jc w:val="center"/>
        <w:rPr>
          <w:rFonts w:ascii="Times New Roman" w:eastAsia="Times New Roman" w:hAnsi="Times New Roman" w:cs="Times New Roman"/>
          <w:color w:val="1B1B1B"/>
          <w:sz w:val="24"/>
          <w:szCs w:val="24"/>
        </w:rPr>
      </w:pPr>
      <w:r w:rsidRPr="00A87731">
        <w:rPr>
          <w:rFonts w:ascii="Times New Roman" w:eastAsia="Times New Roman" w:hAnsi="Times New Roman" w:cs="Times New Roman"/>
          <w:color w:val="1B1B1B"/>
          <w:sz w:val="24"/>
          <w:szCs w:val="24"/>
        </w:rPr>
        <w:t>The Real Eve</w:t>
      </w:r>
    </w:p>
    <w:p w14:paraId="661F5314" w14:textId="6496F2A4" w:rsidR="00A87731" w:rsidRPr="00A87731" w:rsidRDefault="00062FDA" w:rsidP="00A87731">
      <w:pPr>
        <w:shd w:val="clear" w:color="auto" w:fill="FFFFFF"/>
        <w:spacing w:after="0" w:line="480" w:lineRule="auto"/>
        <w:jc w:val="center"/>
        <w:rPr>
          <w:rFonts w:ascii="Times New Roman" w:eastAsia="Times New Roman" w:hAnsi="Times New Roman" w:cs="Times New Roman"/>
          <w:color w:val="1B1B1B"/>
          <w:sz w:val="24"/>
          <w:szCs w:val="24"/>
        </w:rPr>
      </w:pPr>
      <w:r w:rsidRPr="00A87731">
        <w:rPr>
          <w:rFonts w:ascii="Times New Roman" w:eastAsia="Times New Roman" w:hAnsi="Times New Roman" w:cs="Times New Roman"/>
          <w:color w:val="1B1B1B"/>
          <w:sz w:val="24"/>
          <w:szCs w:val="24"/>
        </w:rPr>
        <w:t>Student Name</w:t>
      </w:r>
    </w:p>
    <w:p w14:paraId="0DE75985" w14:textId="0EC4F976" w:rsidR="00A87731" w:rsidRPr="00A87731" w:rsidRDefault="00062FDA" w:rsidP="00A87731">
      <w:pPr>
        <w:shd w:val="clear" w:color="auto" w:fill="FFFFFF"/>
        <w:spacing w:after="0" w:line="480" w:lineRule="auto"/>
        <w:jc w:val="center"/>
        <w:rPr>
          <w:rFonts w:ascii="Times New Roman" w:eastAsia="Times New Roman" w:hAnsi="Times New Roman" w:cs="Times New Roman"/>
          <w:color w:val="1B1B1B"/>
          <w:sz w:val="24"/>
          <w:szCs w:val="24"/>
        </w:rPr>
      </w:pPr>
      <w:r w:rsidRPr="00A87731">
        <w:rPr>
          <w:rFonts w:ascii="Times New Roman" w:eastAsia="Times New Roman" w:hAnsi="Times New Roman" w:cs="Times New Roman"/>
          <w:color w:val="1B1B1B"/>
          <w:sz w:val="24"/>
          <w:szCs w:val="24"/>
        </w:rPr>
        <w:t>Institution Affiliations</w:t>
      </w:r>
    </w:p>
    <w:p w14:paraId="35A2CE0E" w14:textId="49612166" w:rsidR="00A87731" w:rsidRPr="00A87731" w:rsidRDefault="00062FDA" w:rsidP="00A87731">
      <w:pPr>
        <w:shd w:val="clear" w:color="auto" w:fill="FFFFFF"/>
        <w:spacing w:after="0" w:line="480" w:lineRule="auto"/>
        <w:jc w:val="center"/>
        <w:rPr>
          <w:rFonts w:ascii="Times New Roman" w:eastAsia="Times New Roman" w:hAnsi="Times New Roman" w:cs="Times New Roman"/>
          <w:color w:val="1B1B1B"/>
          <w:sz w:val="24"/>
          <w:szCs w:val="24"/>
        </w:rPr>
      </w:pPr>
      <w:r w:rsidRPr="00A87731">
        <w:rPr>
          <w:rFonts w:ascii="Times New Roman" w:eastAsia="Times New Roman" w:hAnsi="Times New Roman" w:cs="Times New Roman"/>
          <w:color w:val="1B1B1B"/>
          <w:sz w:val="24"/>
          <w:szCs w:val="24"/>
        </w:rPr>
        <w:t>Date</w:t>
      </w:r>
    </w:p>
    <w:p w14:paraId="0ACEAFB2" w14:textId="77777777" w:rsidR="00A87731" w:rsidRPr="00A87731" w:rsidRDefault="00062FDA" w:rsidP="00A87731">
      <w:pPr>
        <w:spacing w:line="480" w:lineRule="auto"/>
        <w:rPr>
          <w:rFonts w:ascii="Times New Roman" w:eastAsia="Times New Roman" w:hAnsi="Times New Roman" w:cs="Times New Roman"/>
          <w:color w:val="1B1B1B"/>
          <w:sz w:val="24"/>
          <w:szCs w:val="24"/>
        </w:rPr>
      </w:pPr>
      <w:r w:rsidRPr="00A87731">
        <w:rPr>
          <w:rFonts w:ascii="Times New Roman" w:eastAsia="Times New Roman" w:hAnsi="Times New Roman" w:cs="Times New Roman"/>
          <w:color w:val="1B1B1B"/>
          <w:sz w:val="24"/>
          <w:szCs w:val="24"/>
        </w:rPr>
        <w:br w:type="page"/>
      </w:r>
    </w:p>
    <w:p w14:paraId="7645071F" w14:textId="2E890B43" w:rsidR="005A1558" w:rsidRPr="005A1558" w:rsidRDefault="005A1558" w:rsidP="005A1558">
      <w:pPr>
        <w:shd w:val="clear" w:color="auto" w:fill="FFFFFF"/>
        <w:spacing w:after="0" w:line="480" w:lineRule="auto"/>
        <w:ind w:firstLine="720"/>
        <w:jc w:val="center"/>
        <w:rPr>
          <w:rFonts w:ascii="Times New Roman" w:eastAsia="Times New Roman" w:hAnsi="Times New Roman" w:cs="Times New Roman"/>
          <w:b/>
          <w:bCs/>
          <w:color w:val="1B1B1B"/>
          <w:sz w:val="24"/>
          <w:szCs w:val="24"/>
        </w:rPr>
      </w:pPr>
      <w:r w:rsidRPr="005A1558">
        <w:rPr>
          <w:rFonts w:ascii="Times New Roman" w:eastAsia="Times New Roman" w:hAnsi="Times New Roman" w:cs="Times New Roman"/>
          <w:b/>
          <w:bCs/>
          <w:color w:val="1B1B1B"/>
          <w:sz w:val="24"/>
          <w:szCs w:val="24"/>
        </w:rPr>
        <w:lastRenderedPageBreak/>
        <w:t>THE REAL EVE</w:t>
      </w:r>
    </w:p>
    <w:p w14:paraId="02E6217C" w14:textId="3BB3A81C" w:rsidR="00E43CB9" w:rsidRPr="00A87731" w:rsidRDefault="00062FDA" w:rsidP="002F039E">
      <w:pPr>
        <w:shd w:val="clear" w:color="auto" w:fill="FFFFFF"/>
        <w:spacing w:after="0" w:line="480" w:lineRule="auto"/>
        <w:ind w:firstLine="720"/>
        <w:rPr>
          <w:rFonts w:ascii="Times New Roman" w:eastAsia="Times New Roman" w:hAnsi="Times New Roman" w:cs="Times New Roman"/>
          <w:color w:val="1B1B1B"/>
          <w:sz w:val="24"/>
          <w:szCs w:val="24"/>
        </w:rPr>
      </w:pPr>
      <w:r w:rsidRPr="00A87731">
        <w:rPr>
          <w:rFonts w:ascii="Times New Roman" w:eastAsia="Times New Roman" w:hAnsi="Times New Roman" w:cs="Times New Roman"/>
          <w:color w:val="1B1B1B"/>
          <w:sz w:val="24"/>
          <w:szCs w:val="24"/>
        </w:rPr>
        <w:t>The Real Eve is a documentary produced by Danny Glover in 2002 on Disco</w:t>
      </w:r>
      <w:r w:rsidR="00A61FFF" w:rsidRPr="00A87731">
        <w:rPr>
          <w:rFonts w:ascii="Times New Roman" w:eastAsia="Times New Roman" w:hAnsi="Times New Roman" w:cs="Times New Roman"/>
          <w:color w:val="1B1B1B"/>
          <w:sz w:val="24"/>
          <w:szCs w:val="24"/>
        </w:rPr>
        <w:t>ve</w:t>
      </w:r>
      <w:r w:rsidRPr="00A87731">
        <w:rPr>
          <w:rFonts w:ascii="Times New Roman" w:eastAsia="Times New Roman" w:hAnsi="Times New Roman" w:cs="Times New Roman"/>
          <w:color w:val="1B1B1B"/>
          <w:sz w:val="24"/>
          <w:szCs w:val="24"/>
        </w:rPr>
        <w:t>ry Channel is bas</w:t>
      </w:r>
      <w:r w:rsidR="002514B0">
        <w:rPr>
          <w:rFonts w:ascii="Times New Roman" w:eastAsia="Times New Roman" w:hAnsi="Times New Roman" w:cs="Times New Roman"/>
          <w:color w:val="1B1B1B"/>
          <w:sz w:val="24"/>
          <w:szCs w:val="24"/>
        </w:rPr>
        <w:t>ing</w:t>
      </w:r>
      <w:r w:rsidRPr="00A87731">
        <w:rPr>
          <w:rFonts w:ascii="Times New Roman" w:eastAsia="Times New Roman" w:hAnsi="Times New Roman" w:cs="Times New Roman"/>
          <w:color w:val="1B1B1B"/>
          <w:sz w:val="24"/>
          <w:szCs w:val="24"/>
        </w:rPr>
        <w:t xml:space="preserve"> on the book "The Real Eve: Modern Man's Journey Out of Africa." The book was written by Stephen Oppenheimer, a British Geneticist. The documentary presents the scientific evolution of man from thousands of years ago.</w:t>
      </w:r>
    </w:p>
    <w:p w14:paraId="23739C07" w14:textId="409BC862" w:rsidR="00A61FFF" w:rsidRPr="002F039E" w:rsidRDefault="00062FDA" w:rsidP="002F039E">
      <w:pPr>
        <w:shd w:val="clear" w:color="auto" w:fill="FFFFFF"/>
        <w:spacing w:after="0" w:line="480" w:lineRule="auto"/>
        <w:ind w:firstLine="720"/>
        <w:rPr>
          <w:rFonts w:ascii="Times New Roman" w:eastAsia="Times New Roman" w:hAnsi="Times New Roman" w:cs="Times New Roman"/>
          <w:color w:val="1B1B1B"/>
          <w:sz w:val="24"/>
          <w:szCs w:val="24"/>
        </w:rPr>
      </w:pPr>
      <w:r w:rsidRPr="00A87731">
        <w:rPr>
          <w:rFonts w:ascii="Times New Roman" w:eastAsia="Times New Roman" w:hAnsi="Times New Roman" w:cs="Times New Roman"/>
          <w:color w:val="1B1B1B"/>
          <w:sz w:val="24"/>
          <w:szCs w:val="24"/>
        </w:rPr>
        <w:t xml:space="preserve">The real Eve is a woman named Mitochondrial Eve, who is believed to have lived in the Southern parts of Africa 150,000 years ago and carries the gene for all living humans. </w:t>
      </w:r>
      <w:r w:rsidR="009627EC" w:rsidRPr="00A87731">
        <w:rPr>
          <w:rFonts w:ascii="Times New Roman" w:eastAsia="Times New Roman" w:hAnsi="Times New Roman" w:cs="Times New Roman"/>
          <w:color w:val="1B1B1B"/>
          <w:sz w:val="24"/>
          <w:szCs w:val="24"/>
        </w:rPr>
        <w:t>In his research, Oppenheimer employs the use of various information sources, mainly genetics. The finding through the study of the Mitochondrial gene indicates that Real Eve existed.</w:t>
      </w:r>
      <w:r w:rsidR="002C7F93" w:rsidRPr="00A87731">
        <w:rPr>
          <w:rFonts w:ascii="Times New Roman" w:eastAsia="Times New Roman" w:hAnsi="Times New Roman" w:cs="Times New Roman"/>
          <w:color w:val="1B1B1B"/>
          <w:sz w:val="24"/>
          <w:szCs w:val="24"/>
        </w:rPr>
        <w:t xml:space="preserve"> The Mitochondrial DNA (</w:t>
      </w:r>
      <w:proofErr w:type="spellStart"/>
      <w:r w:rsidR="002C7F93" w:rsidRPr="00A87731">
        <w:rPr>
          <w:rFonts w:ascii="Times New Roman" w:eastAsia="Times New Roman" w:hAnsi="Times New Roman" w:cs="Times New Roman"/>
          <w:color w:val="1B1B1B"/>
          <w:sz w:val="24"/>
          <w:szCs w:val="24"/>
        </w:rPr>
        <w:t>mtDNA</w:t>
      </w:r>
      <w:proofErr w:type="spellEnd"/>
      <w:r w:rsidR="002C7F93" w:rsidRPr="00A87731">
        <w:rPr>
          <w:rFonts w:ascii="Times New Roman" w:eastAsia="Times New Roman" w:hAnsi="Times New Roman" w:cs="Times New Roman"/>
          <w:color w:val="1B1B1B"/>
          <w:sz w:val="24"/>
          <w:szCs w:val="24"/>
        </w:rPr>
        <w:t xml:space="preserve">) is the DNA found in the mitochondrion, and they are mainly transferred from the mother to her </w:t>
      </w:r>
      <w:r w:rsidR="00F045B0" w:rsidRPr="00A87731">
        <w:rPr>
          <w:rFonts w:ascii="Times New Roman" w:eastAsia="Times New Roman" w:hAnsi="Times New Roman" w:cs="Times New Roman"/>
          <w:color w:val="1B1B1B"/>
          <w:sz w:val="24"/>
          <w:szCs w:val="24"/>
        </w:rPr>
        <w:t xml:space="preserve">descendants </w:t>
      </w:r>
      <w:r w:rsidR="002C7F93" w:rsidRPr="00A87731">
        <w:rPr>
          <w:rFonts w:ascii="Times New Roman" w:eastAsia="Times New Roman" w:hAnsi="Times New Roman" w:cs="Times New Roman"/>
          <w:color w:val="1B1B1B"/>
          <w:sz w:val="24"/>
          <w:szCs w:val="24"/>
        </w:rPr>
        <w:t xml:space="preserve">via the egg cell. </w:t>
      </w:r>
      <w:r w:rsidR="00F045B0" w:rsidRPr="00A87731">
        <w:rPr>
          <w:rFonts w:ascii="Times New Roman" w:eastAsia="Times New Roman" w:hAnsi="Times New Roman" w:cs="Times New Roman"/>
          <w:color w:val="1B1B1B"/>
          <w:sz w:val="24"/>
          <w:szCs w:val="24"/>
        </w:rPr>
        <w:t xml:space="preserve">An egg cell carries about </w:t>
      </w:r>
      <w:r w:rsidR="00AD09C8" w:rsidRPr="00A87731">
        <w:rPr>
          <w:rFonts w:ascii="Times New Roman" w:eastAsia="Times New Roman" w:hAnsi="Times New Roman" w:cs="Times New Roman"/>
          <w:color w:val="1B1B1B"/>
          <w:sz w:val="24"/>
          <w:szCs w:val="24"/>
        </w:rPr>
        <w:t xml:space="preserve">200,000 </w:t>
      </w:r>
      <w:proofErr w:type="spellStart"/>
      <w:r w:rsidR="00AD09C8" w:rsidRPr="00A87731">
        <w:rPr>
          <w:rFonts w:ascii="Times New Roman" w:eastAsia="Times New Roman" w:hAnsi="Times New Roman" w:cs="Times New Roman"/>
          <w:color w:val="1B1B1B"/>
          <w:sz w:val="24"/>
          <w:szCs w:val="24"/>
        </w:rPr>
        <w:t>mtDNA</w:t>
      </w:r>
      <w:proofErr w:type="spellEnd"/>
      <w:r w:rsidR="00AD09C8" w:rsidRPr="00A87731">
        <w:rPr>
          <w:rFonts w:ascii="Times New Roman" w:eastAsia="Times New Roman" w:hAnsi="Times New Roman" w:cs="Times New Roman"/>
          <w:color w:val="1B1B1B"/>
          <w:sz w:val="24"/>
          <w:szCs w:val="24"/>
        </w:rPr>
        <w:t xml:space="preserve"> molecules transferred from mother to child through sexual reproduction</w:t>
      </w:r>
      <w:r w:rsidR="009D0526">
        <w:rPr>
          <w:rFonts w:ascii="Times New Roman" w:eastAsia="Times New Roman" w:hAnsi="Times New Roman" w:cs="Times New Roman"/>
          <w:color w:val="1B1B1B"/>
          <w:sz w:val="24"/>
          <w:szCs w:val="24"/>
        </w:rPr>
        <w:t xml:space="preserve"> (</w:t>
      </w:r>
      <w:proofErr w:type="spellStart"/>
      <w:r w:rsidR="009D0526">
        <w:rPr>
          <w:rFonts w:ascii="Times New Roman" w:eastAsia="Times New Roman" w:hAnsi="Times New Roman" w:cs="Times New Roman"/>
          <w:color w:val="1B1B1B"/>
          <w:sz w:val="24"/>
          <w:szCs w:val="24"/>
        </w:rPr>
        <w:t>Zeh</w:t>
      </w:r>
      <w:proofErr w:type="spellEnd"/>
      <w:r w:rsidR="009D0526">
        <w:rPr>
          <w:rFonts w:ascii="Times New Roman" w:eastAsia="Times New Roman" w:hAnsi="Times New Roman" w:cs="Times New Roman"/>
          <w:color w:val="1B1B1B"/>
          <w:sz w:val="24"/>
          <w:szCs w:val="24"/>
        </w:rPr>
        <w:t>, 2004)</w:t>
      </w:r>
      <w:r w:rsidR="00AD09C8" w:rsidRPr="00A87731">
        <w:rPr>
          <w:rFonts w:ascii="Times New Roman" w:eastAsia="Times New Roman" w:hAnsi="Times New Roman" w:cs="Times New Roman"/>
          <w:color w:val="1B1B1B"/>
          <w:sz w:val="24"/>
          <w:szCs w:val="24"/>
        </w:rPr>
        <w:t xml:space="preserve">. The sperm also contains </w:t>
      </w:r>
      <w:proofErr w:type="spellStart"/>
      <w:r w:rsidR="00AD09C8" w:rsidRPr="00A87731">
        <w:rPr>
          <w:rFonts w:ascii="Times New Roman" w:eastAsia="Times New Roman" w:hAnsi="Times New Roman" w:cs="Times New Roman"/>
          <w:color w:val="1B1B1B"/>
          <w:sz w:val="24"/>
          <w:szCs w:val="24"/>
        </w:rPr>
        <w:t>mtDNA</w:t>
      </w:r>
      <w:proofErr w:type="spellEnd"/>
      <w:r w:rsidR="00AD09C8" w:rsidRPr="00A87731">
        <w:rPr>
          <w:rFonts w:ascii="Times New Roman" w:eastAsia="Times New Roman" w:hAnsi="Times New Roman" w:cs="Times New Roman"/>
          <w:color w:val="1B1B1B"/>
          <w:sz w:val="24"/>
          <w:szCs w:val="24"/>
        </w:rPr>
        <w:t xml:space="preserve"> but in a limited number. Since the sperm contains the mitochondria in their tails and fails to enter the egg cell during fusion, the males do not transfer their </w:t>
      </w:r>
      <w:proofErr w:type="spellStart"/>
      <w:r w:rsidR="00AD09C8" w:rsidRPr="00A87731">
        <w:rPr>
          <w:rFonts w:ascii="Times New Roman" w:eastAsia="Times New Roman" w:hAnsi="Times New Roman" w:cs="Times New Roman"/>
          <w:color w:val="1B1B1B"/>
          <w:sz w:val="24"/>
          <w:szCs w:val="24"/>
        </w:rPr>
        <w:t>mtDNA</w:t>
      </w:r>
      <w:proofErr w:type="spellEnd"/>
      <w:r w:rsidR="00AD09C8" w:rsidRPr="00A87731">
        <w:rPr>
          <w:rFonts w:ascii="Times New Roman" w:eastAsia="Times New Roman" w:hAnsi="Times New Roman" w:cs="Times New Roman"/>
          <w:color w:val="1B1B1B"/>
          <w:sz w:val="24"/>
          <w:szCs w:val="24"/>
        </w:rPr>
        <w:t xml:space="preserve"> to their </w:t>
      </w:r>
      <w:r w:rsidR="00DB5800" w:rsidRPr="00A87731">
        <w:rPr>
          <w:rFonts w:ascii="Times New Roman" w:eastAsia="Times New Roman" w:hAnsi="Times New Roman" w:cs="Times New Roman"/>
          <w:color w:val="1B1B1B"/>
          <w:sz w:val="24"/>
          <w:szCs w:val="24"/>
        </w:rPr>
        <w:t>offspring</w:t>
      </w:r>
      <w:r w:rsidR="00AD09C8" w:rsidRPr="00A87731">
        <w:rPr>
          <w:rFonts w:ascii="Times New Roman" w:eastAsia="Times New Roman" w:hAnsi="Times New Roman" w:cs="Times New Roman"/>
          <w:color w:val="1B1B1B"/>
          <w:sz w:val="24"/>
          <w:szCs w:val="24"/>
        </w:rPr>
        <w:t xml:space="preserve">. </w:t>
      </w:r>
    </w:p>
    <w:p w14:paraId="26C81EB5" w14:textId="77777777" w:rsidR="005A1558" w:rsidRDefault="00062FDA" w:rsidP="005A1558">
      <w:pPr>
        <w:shd w:val="clear" w:color="auto" w:fill="FFFFFF"/>
        <w:spacing w:after="0" w:line="480" w:lineRule="auto"/>
        <w:ind w:firstLine="720"/>
        <w:rPr>
          <w:rFonts w:ascii="Times New Roman" w:eastAsia="Times New Roman" w:hAnsi="Times New Roman" w:cs="Times New Roman"/>
          <w:color w:val="1D1D1D"/>
          <w:sz w:val="24"/>
          <w:szCs w:val="24"/>
        </w:rPr>
      </w:pPr>
      <w:r w:rsidRPr="00A87731">
        <w:rPr>
          <w:rFonts w:ascii="Times New Roman" w:eastAsia="Times New Roman" w:hAnsi="Times New Roman" w:cs="Times New Roman"/>
          <w:color w:val="1D1D1D"/>
          <w:sz w:val="24"/>
          <w:szCs w:val="24"/>
        </w:rPr>
        <w:t xml:space="preserve">The migration from Africa by the first </w:t>
      </w:r>
      <w:r w:rsidR="008356E2" w:rsidRPr="00A87731">
        <w:rPr>
          <w:rFonts w:ascii="Times New Roman" w:eastAsia="Times New Roman" w:hAnsi="Times New Roman" w:cs="Times New Roman"/>
          <w:color w:val="1D1D1D"/>
          <w:sz w:val="24"/>
          <w:szCs w:val="24"/>
        </w:rPr>
        <w:t>descendants</w:t>
      </w:r>
      <w:r w:rsidRPr="00A87731">
        <w:rPr>
          <w:rFonts w:ascii="Times New Roman" w:eastAsia="Times New Roman" w:hAnsi="Times New Roman" w:cs="Times New Roman"/>
          <w:color w:val="1D1D1D"/>
          <w:sz w:val="24"/>
          <w:szCs w:val="24"/>
        </w:rPr>
        <w:t xml:space="preserve"> of Real Eve </w:t>
      </w:r>
      <w:r w:rsidR="008356E2" w:rsidRPr="00A87731">
        <w:rPr>
          <w:rFonts w:ascii="Times New Roman" w:eastAsia="Times New Roman" w:hAnsi="Times New Roman" w:cs="Times New Roman"/>
          <w:color w:val="1D1D1D"/>
          <w:sz w:val="24"/>
          <w:szCs w:val="24"/>
        </w:rPr>
        <w:t xml:space="preserve">was 80,000years ago following harsh climatic like the polar ice caps and harsh deserts and geographical conditions such as volcanic eruptions. Following continuous migrations from Africa across the red sea to Europe, the modern-day humans first left Africa 50,000year ago and currently the settler in Europe. </w:t>
      </w:r>
      <w:r w:rsidR="00580E9D" w:rsidRPr="00A87731">
        <w:rPr>
          <w:rFonts w:ascii="Times New Roman" w:eastAsia="Times New Roman" w:hAnsi="Times New Roman" w:cs="Times New Roman"/>
          <w:color w:val="1D1D1D"/>
          <w:sz w:val="24"/>
          <w:szCs w:val="24"/>
        </w:rPr>
        <w:t xml:space="preserve">The adaptations of </w:t>
      </w:r>
      <w:r w:rsidR="00FD0ABD" w:rsidRPr="00A87731">
        <w:rPr>
          <w:rFonts w:ascii="Times New Roman" w:eastAsia="Times New Roman" w:hAnsi="Times New Roman" w:cs="Times New Roman"/>
          <w:color w:val="1D1D1D"/>
          <w:sz w:val="24"/>
          <w:szCs w:val="24"/>
        </w:rPr>
        <w:t>different</w:t>
      </w:r>
      <w:r w:rsidR="00580E9D" w:rsidRPr="00A87731">
        <w:rPr>
          <w:rFonts w:ascii="Times New Roman" w:eastAsia="Times New Roman" w:hAnsi="Times New Roman" w:cs="Times New Roman"/>
          <w:color w:val="1D1D1D"/>
          <w:sz w:val="24"/>
          <w:szCs w:val="24"/>
        </w:rPr>
        <w:t xml:space="preserve"> </w:t>
      </w:r>
      <w:r w:rsidR="00FD0ABD" w:rsidRPr="00A87731">
        <w:rPr>
          <w:rFonts w:ascii="Times New Roman" w:eastAsia="Times New Roman" w:hAnsi="Times New Roman" w:cs="Times New Roman"/>
          <w:color w:val="1D1D1D"/>
          <w:sz w:val="24"/>
          <w:szCs w:val="24"/>
        </w:rPr>
        <w:t>climatic</w:t>
      </w:r>
      <w:r w:rsidR="00580E9D" w:rsidRPr="00A87731">
        <w:rPr>
          <w:rFonts w:ascii="Times New Roman" w:eastAsia="Times New Roman" w:hAnsi="Times New Roman" w:cs="Times New Roman"/>
          <w:color w:val="1D1D1D"/>
          <w:sz w:val="24"/>
          <w:szCs w:val="24"/>
        </w:rPr>
        <w:t xml:space="preserve"> conditions resulted in changes in the skin color and texture of their bodies. And today, we live as people of different races. Those who remained in Africa and those who migrated to regions within the tropics remained dark-skinned, while </w:t>
      </w:r>
      <w:r w:rsidR="00FD0ABD" w:rsidRPr="00A87731">
        <w:rPr>
          <w:rFonts w:ascii="Times New Roman" w:eastAsia="Times New Roman" w:hAnsi="Times New Roman" w:cs="Times New Roman"/>
          <w:color w:val="1D1D1D"/>
          <w:sz w:val="24"/>
          <w:szCs w:val="24"/>
        </w:rPr>
        <w:t>those who migrated to Europe became white.</w:t>
      </w:r>
    </w:p>
    <w:p w14:paraId="02DB6F3C" w14:textId="04CC2585" w:rsidR="00EE3FB7" w:rsidRPr="005A1558" w:rsidRDefault="00062FDA" w:rsidP="005A1558">
      <w:pPr>
        <w:shd w:val="clear" w:color="auto" w:fill="FFFFFF"/>
        <w:spacing w:after="0" w:line="480" w:lineRule="auto"/>
        <w:ind w:firstLine="720"/>
        <w:jc w:val="center"/>
        <w:rPr>
          <w:rFonts w:ascii="Times New Roman" w:eastAsia="Times New Roman" w:hAnsi="Times New Roman" w:cs="Times New Roman"/>
          <w:color w:val="1D1D1D"/>
          <w:sz w:val="24"/>
          <w:szCs w:val="24"/>
        </w:rPr>
      </w:pPr>
      <w:r w:rsidRPr="00A87731">
        <w:rPr>
          <w:rFonts w:ascii="Times New Roman" w:hAnsi="Times New Roman" w:cs="Times New Roman"/>
          <w:b/>
          <w:bCs/>
          <w:sz w:val="24"/>
          <w:szCs w:val="24"/>
        </w:rPr>
        <w:lastRenderedPageBreak/>
        <w:t>Reference</w:t>
      </w:r>
    </w:p>
    <w:p w14:paraId="317FE712" w14:textId="26BBCAAF" w:rsidR="00EE3FB7" w:rsidRDefault="00062FDA" w:rsidP="00E510FC">
      <w:pPr>
        <w:spacing w:line="480" w:lineRule="auto"/>
        <w:ind w:left="720" w:hanging="720"/>
        <w:rPr>
          <w:rFonts w:ascii="Times New Roman" w:hAnsi="Times New Roman" w:cs="Times New Roman"/>
          <w:color w:val="222222"/>
          <w:sz w:val="24"/>
          <w:szCs w:val="24"/>
          <w:shd w:val="clear" w:color="auto" w:fill="FFFFFF"/>
        </w:rPr>
      </w:pPr>
      <w:r w:rsidRPr="00A87731">
        <w:rPr>
          <w:rFonts w:ascii="Times New Roman" w:hAnsi="Times New Roman" w:cs="Times New Roman"/>
          <w:color w:val="222222"/>
          <w:sz w:val="24"/>
          <w:szCs w:val="24"/>
          <w:shd w:val="clear" w:color="auto" w:fill="FFFFFF"/>
        </w:rPr>
        <w:t>Oppenheimer, S. (2003). </w:t>
      </w:r>
      <w:r w:rsidRPr="00A87731">
        <w:rPr>
          <w:rFonts w:ascii="Times New Roman" w:hAnsi="Times New Roman" w:cs="Times New Roman"/>
          <w:i/>
          <w:iCs/>
          <w:color w:val="222222"/>
          <w:sz w:val="24"/>
          <w:szCs w:val="24"/>
          <w:shd w:val="clear" w:color="auto" w:fill="FFFFFF"/>
        </w:rPr>
        <w:t>The real Eve: modern man's journey out of Africa</w:t>
      </w:r>
      <w:r w:rsidRPr="00A87731">
        <w:rPr>
          <w:rFonts w:ascii="Times New Roman" w:hAnsi="Times New Roman" w:cs="Times New Roman"/>
          <w:color w:val="222222"/>
          <w:sz w:val="24"/>
          <w:szCs w:val="24"/>
          <w:shd w:val="clear" w:color="auto" w:fill="FFFFFF"/>
        </w:rPr>
        <w:t>. Basic Books.</w:t>
      </w:r>
    </w:p>
    <w:p w14:paraId="0D5B7305" w14:textId="78B6E78F" w:rsidR="00E510FC" w:rsidRPr="00E510FC" w:rsidRDefault="00062FDA" w:rsidP="00E510FC">
      <w:pPr>
        <w:spacing w:line="480" w:lineRule="auto"/>
        <w:ind w:left="720" w:hanging="720"/>
        <w:rPr>
          <w:rFonts w:ascii="Times New Roman" w:hAnsi="Times New Roman" w:cs="Times New Roman"/>
          <w:sz w:val="32"/>
          <w:szCs w:val="32"/>
        </w:rPr>
      </w:pPr>
      <w:proofErr w:type="spellStart"/>
      <w:r w:rsidRPr="00E510FC">
        <w:rPr>
          <w:rFonts w:ascii="Times New Roman" w:hAnsi="Times New Roman" w:cs="Times New Roman"/>
          <w:color w:val="222222"/>
          <w:sz w:val="24"/>
          <w:szCs w:val="24"/>
          <w:shd w:val="clear" w:color="auto" w:fill="FFFFFF"/>
        </w:rPr>
        <w:t>Zeh</w:t>
      </w:r>
      <w:proofErr w:type="spellEnd"/>
      <w:r w:rsidRPr="00E510FC">
        <w:rPr>
          <w:rFonts w:ascii="Times New Roman" w:hAnsi="Times New Roman" w:cs="Times New Roman"/>
          <w:color w:val="222222"/>
          <w:sz w:val="24"/>
          <w:szCs w:val="24"/>
          <w:shd w:val="clear" w:color="auto" w:fill="FFFFFF"/>
        </w:rPr>
        <w:t>, J. A. (2004). Sexy sons: a dead end for cytoplasmic genes. </w:t>
      </w:r>
      <w:r w:rsidRPr="00E510FC">
        <w:rPr>
          <w:rFonts w:ascii="Times New Roman" w:hAnsi="Times New Roman" w:cs="Times New Roman"/>
          <w:i/>
          <w:iCs/>
          <w:color w:val="222222"/>
          <w:sz w:val="24"/>
          <w:szCs w:val="24"/>
          <w:shd w:val="clear" w:color="auto" w:fill="FFFFFF"/>
        </w:rPr>
        <w:t>Proceedings of the Royal Society of London. Series B: Biological Sciences</w:t>
      </w:r>
      <w:r w:rsidRPr="00E510FC">
        <w:rPr>
          <w:rFonts w:ascii="Times New Roman" w:hAnsi="Times New Roman" w:cs="Times New Roman"/>
          <w:color w:val="222222"/>
          <w:sz w:val="24"/>
          <w:szCs w:val="24"/>
          <w:shd w:val="clear" w:color="auto" w:fill="FFFFFF"/>
        </w:rPr>
        <w:t>, </w:t>
      </w:r>
      <w:r w:rsidRPr="00E510FC">
        <w:rPr>
          <w:rFonts w:ascii="Times New Roman" w:hAnsi="Times New Roman" w:cs="Times New Roman"/>
          <w:i/>
          <w:iCs/>
          <w:color w:val="222222"/>
          <w:sz w:val="24"/>
          <w:szCs w:val="24"/>
          <w:shd w:val="clear" w:color="auto" w:fill="FFFFFF"/>
        </w:rPr>
        <w:t>271</w:t>
      </w:r>
      <w:r w:rsidRPr="00E510FC">
        <w:rPr>
          <w:rFonts w:ascii="Times New Roman" w:hAnsi="Times New Roman" w:cs="Times New Roman"/>
          <w:color w:val="222222"/>
          <w:sz w:val="24"/>
          <w:szCs w:val="24"/>
          <w:shd w:val="clear" w:color="auto" w:fill="FFFFFF"/>
        </w:rPr>
        <w:t>(suppl_5), S306-S309.</w:t>
      </w:r>
    </w:p>
    <w:sectPr w:rsidR="00E510FC" w:rsidRPr="00E510FC" w:rsidSect="00DF0F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1958F8" w14:textId="77777777" w:rsidR="00E16C44" w:rsidRDefault="00E16C44">
      <w:pPr>
        <w:spacing w:after="0" w:line="240" w:lineRule="auto"/>
      </w:pPr>
      <w:r>
        <w:separator/>
      </w:r>
    </w:p>
  </w:endnote>
  <w:endnote w:type="continuationSeparator" w:id="0">
    <w:p w14:paraId="17AB4EF8" w14:textId="77777777" w:rsidR="00E16C44" w:rsidRDefault="00E16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F57E13" w14:textId="77777777" w:rsidR="00E16C44" w:rsidRDefault="00E16C44">
      <w:pPr>
        <w:spacing w:after="0" w:line="240" w:lineRule="auto"/>
      </w:pPr>
      <w:r>
        <w:separator/>
      </w:r>
    </w:p>
  </w:footnote>
  <w:footnote w:type="continuationSeparator" w:id="0">
    <w:p w14:paraId="740BD750" w14:textId="77777777" w:rsidR="00E16C44" w:rsidRDefault="00E16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9980058"/>
      <w:docPartObj>
        <w:docPartGallery w:val="Page Numbers (Top of Page)"/>
        <w:docPartUnique/>
      </w:docPartObj>
    </w:sdtPr>
    <w:sdtEndPr>
      <w:rPr>
        <w:noProof/>
      </w:rPr>
    </w:sdtEndPr>
    <w:sdtContent>
      <w:p w14:paraId="0C212F20" w14:textId="1F4349EA" w:rsidR="00DF0F14" w:rsidRDefault="00062FD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B27A3C" w14:textId="77777777" w:rsidR="00DF0F14" w:rsidRDefault="00DF0F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3FDDD" w14:textId="239695F8" w:rsidR="00DF0F14" w:rsidRPr="00E510FC" w:rsidRDefault="00062FDA">
    <w:pPr>
      <w:pStyle w:val="Header"/>
      <w:rPr>
        <w:rFonts w:ascii="Times New Roman" w:hAnsi="Times New Roman" w:cs="Times New Roman"/>
        <w:sz w:val="24"/>
        <w:szCs w:val="24"/>
      </w:rPr>
    </w:pPr>
    <w:r w:rsidRPr="00E510FC">
      <w:rPr>
        <w:rFonts w:ascii="Times New Roman" w:hAnsi="Times New Roman" w:cs="Times New Roman"/>
        <w:sz w:val="24"/>
        <w:szCs w:val="24"/>
      </w:rPr>
      <w:t>Running Head: THE REAL EVE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296"/>
    <w:rsid w:val="00062FDA"/>
    <w:rsid w:val="00083FE3"/>
    <w:rsid w:val="000D2D5B"/>
    <w:rsid w:val="002514B0"/>
    <w:rsid w:val="002C7F93"/>
    <w:rsid w:val="002F039E"/>
    <w:rsid w:val="0034069A"/>
    <w:rsid w:val="00580E9D"/>
    <w:rsid w:val="005A1558"/>
    <w:rsid w:val="005F09F8"/>
    <w:rsid w:val="0060467E"/>
    <w:rsid w:val="008356E2"/>
    <w:rsid w:val="009627EC"/>
    <w:rsid w:val="009D0526"/>
    <w:rsid w:val="00A61FFF"/>
    <w:rsid w:val="00A87731"/>
    <w:rsid w:val="00AD09C8"/>
    <w:rsid w:val="00B7148F"/>
    <w:rsid w:val="00B73FCD"/>
    <w:rsid w:val="00C244EF"/>
    <w:rsid w:val="00DB5800"/>
    <w:rsid w:val="00DF0F14"/>
    <w:rsid w:val="00E16C44"/>
    <w:rsid w:val="00E43CB9"/>
    <w:rsid w:val="00E510FC"/>
    <w:rsid w:val="00EE3FB7"/>
    <w:rsid w:val="00EF0296"/>
    <w:rsid w:val="00F045B0"/>
    <w:rsid w:val="00F2365B"/>
    <w:rsid w:val="00FD0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15A45"/>
  <w15:chartTrackingRefBased/>
  <w15:docId w15:val="{841799AD-410C-4125-AE00-C230D7F4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F14"/>
  </w:style>
  <w:style w:type="paragraph" w:styleId="Footer">
    <w:name w:val="footer"/>
    <w:basedOn w:val="Normal"/>
    <w:link w:val="FooterChar"/>
    <w:uiPriority w:val="99"/>
    <w:unhideWhenUsed/>
    <w:rsid w:val="00DF0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2020-12-16T19:02:00Z</dcterms:created>
  <dcterms:modified xsi:type="dcterms:W3CDTF">2020-12-16T19:02:00Z</dcterms:modified>
</cp:coreProperties>
</file>